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5"/>
        <w:gridCol w:w="7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48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239" w:rightChars="1066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8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2018年度天津市造价咨询企业营业收入排序名单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 号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位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天津市泛亚工程机电设备咨询有限公司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天津普泽工程咨询有限责任公司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中国建设银行股份有限公司天津市分行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天津房友工程咨询有限公司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天津市兴业工程造价咨询有限责任公司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天津津建工程造价咨询有限公司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天津泰达工程管理咨询有限公司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天津广正测通工程造价咨询有限公司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天津滨海旺辉工程咨询有限公司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天津中审联工程造价咨询有限公司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天津倚天工程咨询有限公司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天津市越洋建设工程造价咨询合伙事务所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天津中兴财咨询有限公司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天津市经特建设工程咨询有限公司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天津神州亿隆工程管理咨询有限公司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天津万泽建设工程咨询有限公司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天津市诚信招标有限公司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天津市明正工程咨询有限公司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天津市建通工程招标咨询有限公司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天津市建设工程招标有限公司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天津市森宇建筑技术法律咨询有限公司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天津宇和工程咨询有限公司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天津政测工程项目管理有限公司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天津市博鉴建设工程咨询有限公司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天津建滨工程咨询有限公司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天津晟嵘工程咨询有限公司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天津滨海经建工程项目管理有限公司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天津市恒时建筑工程招标代理有限公司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天津宸颍工程咨询有限公司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天津信诺环宇工程管理有限公司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天津市金环建设工程造价咨询有限公司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金柯信（天津）工程咨询有限公司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天津信实工程咨询有限公司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天津泰达森然工程咨询有限公司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天津市博贤工程咨询有限公司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天津市隆旭建设工程项目管理咨询有限公司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天津广厦工程造价咨询有限公司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</w:trPr>
        <w:tc>
          <w:tcPr>
            <w:tcW w:w="84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48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注：2018年度天津市造价咨询企业人均产值：44.74万元</w:t>
            </w:r>
          </w:p>
        </w:tc>
      </w:tr>
    </w:tbl>
    <w:p/>
    <w:sectPr>
      <w:pgSz w:w="11906" w:h="16838"/>
      <w:pgMar w:top="567" w:right="1701" w:bottom="56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D32E6"/>
    <w:rsid w:val="16D3417B"/>
    <w:rsid w:val="227D32E6"/>
    <w:rsid w:val="293C1685"/>
    <w:rsid w:val="328E4A6D"/>
    <w:rsid w:val="3D954B19"/>
    <w:rsid w:val="72D8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2018-04-28T11:01:00Z</dcterms:created>
  <dc:creator>zhangjin</dc:creator>
  <cp:lastModifiedBy>逸٩(••)۶Baby</cp:lastModifiedBy>
  <dcterms:modified xsi:type="dcterms:W3CDTF">2019-07-17T09:13:08Z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