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</w:rPr>
        <w:t>201  年度天津市工程造价咨询企业营业收入排序申报表</w:t>
      </w:r>
    </w:p>
    <w:bookmarkEnd w:id="0"/>
    <w:tbl>
      <w:tblPr>
        <w:tblStyle w:val="3"/>
        <w:tblW w:w="1020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574"/>
        <w:gridCol w:w="184"/>
        <w:gridCol w:w="74"/>
        <w:gridCol w:w="849"/>
        <w:gridCol w:w="292"/>
        <w:gridCol w:w="25"/>
        <w:gridCol w:w="193"/>
        <w:gridCol w:w="339"/>
        <w:gridCol w:w="23"/>
        <w:gridCol w:w="200"/>
        <w:gridCol w:w="241"/>
        <w:gridCol w:w="127"/>
        <w:gridCol w:w="282"/>
        <w:gridCol w:w="221"/>
        <w:gridCol w:w="644"/>
        <w:gridCol w:w="102"/>
        <w:gridCol w:w="184"/>
        <w:gridCol w:w="389"/>
        <w:gridCol w:w="120"/>
        <w:gridCol w:w="24"/>
        <w:gridCol w:w="459"/>
        <w:gridCol w:w="74"/>
        <w:gridCol w:w="345"/>
        <w:gridCol w:w="150"/>
        <w:gridCol w:w="382"/>
        <w:gridCol w:w="293"/>
        <w:gridCol w:w="79"/>
        <w:gridCol w:w="92"/>
        <w:gridCol w:w="142"/>
        <w:gridCol w:w="536"/>
        <w:gridCol w:w="155"/>
        <w:gridCol w:w="137"/>
        <w:gridCol w:w="25"/>
        <w:gridCol w:w="163"/>
        <w:gridCol w:w="369"/>
        <w:gridCol w:w="8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tcBorders>
              <w:top w:val="single" w:color="auto" w:sz="12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企业全称</w:t>
            </w:r>
          </w:p>
        </w:tc>
        <w:tc>
          <w:tcPr>
            <w:tcW w:w="8795" w:type="dxa"/>
            <w:gridSpan w:val="3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tcBorders>
              <w:bottom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详细通讯地址</w:t>
            </w:r>
          </w:p>
        </w:tc>
        <w:tc>
          <w:tcPr>
            <w:tcW w:w="6529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57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vMerge w:val="restart"/>
            <w:tcBorders>
              <w:top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1424" w:type="dxa"/>
            <w:gridSpan w:val="5"/>
            <w:tcBorders>
              <w:top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555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68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250" w:type="dxa"/>
            <w:gridSpan w:val="6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50" w:type="dxa"/>
            <w:gridSpan w:val="7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vMerge w:val="continue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4" w:type="dxa"/>
            <w:gridSpan w:val="5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5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8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6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7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 人</w:t>
            </w:r>
          </w:p>
        </w:tc>
        <w:tc>
          <w:tcPr>
            <w:tcW w:w="1424" w:type="dxa"/>
            <w:gridSpan w:val="5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55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8" w:type="dxa"/>
            <w:gridSpan w:val="3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6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7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2829" w:type="dxa"/>
            <w:gridSpan w:val="7"/>
            <w:tcBorders>
              <w:bottom w:val="single" w:color="auto" w:sz="4" w:space="0"/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工程造价咨询资质证书编号</w:t>
            </w:r>
          </w:p>
        </w:tc>
        <w:tc>
          <w:tcPr>
            <w:tcW w:w="2945" w:type="dxa"/>
            <w:gridSpan w:val="12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是否津价协会员</w:t>
            </w:r>
          </w:p>
        </w:tc>
        <w:tc>
          <w:tcPr>
            <w:tcW w:w="2266" w:type="dxa"/>
            <w:gridSpan w:val="7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vMerge w:val="restart"/>
            <w:tcBorders>
              <w:top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企业取得的其他资质和等级</w:t>
            </w:r>
          </w:p>
        </w:tc>
        <w:tc>
          <w:tcPr>
            <w:tcW w:w="2179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资质名称</w:t>
            </w:r>
          </w:p>
        </w:tc>
        <w:tc>
          <w:tcPr>
            <w:tcW w:w="2190" w:type="dxa"/>
            <w:gridSpan w:val="8"/>
            <w:tcBorders>
              <w:bottom w:val="single" w:color="auto" w:sz="4" w:space="0"/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等级、证书编号</w:t>
            </w:r>
          </w:p>
        </w:tc>
        <w:tc>
          <w:tcPr>
            <w:tcW w:w="2160" w:type="dxa"/>
            <w:gridSpan w:val="11"/>
            <w:tcBorders>
              <w:bottom w:val="single" w:color="auto" w:sz="4" w:space="0"/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资质名称</w:t>
            </w:r>
          </w:p>
        </w:tc>
        <w:tc>
          <w:tcPr>
            <w:tcW w:w="2266" w:type="dxa"/>
            <w:gridSpan w:val="7"/>
            <w:tcBorders>
              <w:bottom w:val="single" w:color="auto" w:sz="4" w:space="0"/>
              <w:right w:val="single" w:color="auto" w:sz="12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等级、证书编号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vMerge w:val="continue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79" w:type="dxa"/>
            <w:gridSpan w:val="9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90" w:type="dxa"/>
            <w:gridSpan w:val="8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11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6" w:type="dxa"/>
            <w:gridSpan w:val="7"/>
            <w:tcBorders>
              <w:right w:val="single" w:color="auto" w:sz="12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vMerge w:val="continue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79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90" w:type="dxa"/>
            <w:gridSpan w:val="8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11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6" w:type="dxa"/>
            <w:gridSpan w:val="7"/>
            <w:tcBorders>
              <w:right w:val="single" w:color="auto" w:sz="12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企业性质</w:t>
            </w:r>
          </w:p>
        </w:tc>
        <w:tc>
          <w:tcPr>
            <w:tcW w:w="5541" w:type="dxa"/>
            <w:gridSpan w:val="23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国有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股份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民营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三资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988" w:type="dxa"/>
            <w:gridSpan w:val="5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注册资本</w:t>
            </w:r>
          </w:p>
        </w:tc>
        <w:tc>
          <w:tcPr>
            <w:tcW w:w="2266" w:type="dxa"/>
            <w:gridSpan w:val="7"/>
            <w:tcBorders>
              <w:right w:val="single" w:color="auto" w:sz="12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0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企业网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5541" w:type="dxa"/>
            <w:gridSpan w:val="2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266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831" w:type="dxa"/>
            <w:vMerge w:val="restart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企业总人  数</w:t>
            </w:r>
          </w:p>
        </w:tc>
        <w:tc>
          <w:tcPr>
            <w:tcW w:w="832" w:type="dxa"/>
            <w:gridSpan w:val="3"/>
            <w:vMerge w:val="restart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 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 员</w:t>
            </w:r>
          </w:p>
        </w:tc>
        <w:tc>
          <w:tcPr>
            <w:tcW w:w="849" w:type="dxa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造价师</w:t>
            </w:r>
          </w:p>
        </w:tc>
        <w:tc>
          <w:tcPr>
            <w:tcW w:w="849" w:type="dxa"/>
            <w:gridSpan w:val="4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招标师</w:t>
            </w:r>
          </w:p>
        </w:tc>
        <w:tc>
          <w:tcPr>
            <w:tcW w:w="87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咨询师</w:t>
            </w:r>
          </w:p>
        </w:tc>
        <w:tc>
          <w:tcPr>
            <w:tcW w:w="86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建造师</w:t>
            </w:r>
          </w:p>
        </w:tc>
        <w:tc>
          <w:tcPr>
            <w:tcW w:w="81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  国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造价员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评估师</w:t>
            </w:r>
          </w:p>
        </w:tc>
        <w:tc>
          <w:tcPr>
            <w:tcW w:w="84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3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83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32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术人员</w:t>
            </w:r>
          </w:p>
        </w:tc>
        <w:tc>
          <w:tcPr>
            <w:tcW w:w="849" w:type="dxa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正高工</w:t>
            </w:r>
          </w:p>
        </w:tc>
        <w:tc>
          <w:tcPr>
            <w:tcW w:w="849" w:type="dxa"/>
            <w:gridSpan w:val="4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工</w:t>
            </w:r>
          </w:p>
        </w:tc>
        <w:tc>
          <w:tcPr>
            <w:tcW w:w="87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工程师</w:t>
            </w:r>
          </w:p>
        </w:tc>
        <w:tc>
          <w:tcPr>
            <w:tcW w:w="86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级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经济师</w:t>
            </w:r>
          </w:p>
        </w:tc>
        <w:tc>
          <w:tcPr>
            <w:tcW w:w="81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经济师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级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4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31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gridSpan w:val="3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2804" w:type="dxa"/>
            <w:gridSpan w:val="6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01</w:t>
            </w:r>
            <w:r>
              <w:rPr>
                <w:rFonts w:hint="eastAsia" w:ascii="宋体" w:hAnsi="宋体"/>
              </w:rPr>
              <w:t xml:space="preserve">  年度营业收入总额</w:t>
            </w:r>
          </w:p>
        </w:tc>
        <w:tc>
          <w:tcPr>
            <w:tcW w:w="229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万元</w:t>
            </w:r>
          </w:p>
        </w:tc>
        <w:tc>
          <w:tcPr>
            <w:tcW w:w="2835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</w:rPr>
              <w:t>201</w:t>
            </w:r>
            <w:r>
              <w:rPr>
                <w:rFonts w:hint="eastAsia" w:ascii="宋体" w:hAnsi="宋体"/>
              </w:rPr>
              <w:t xml:space="preserve">  年度营业税/增值税</w:t>
            </w:r>
          </w:p>
        </w:tc>
        <w:tc>
          <w:tcPr>
            <w:tcW w:w="2266" w:type="dxa"/>
            <w:gridSpan w:val="7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ind w:left="147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280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</w:rPr>
              <w:t>201</w:t>
            </w:r>
            <w:r>
              <w:rPr>
                <w:rFonts w:hint="eastAsia" w:ascii="宋体" w:hAnsi="宋体"/>
              </w:rPr>
              <w:t xml:space="preserve">  年度工程造价咨询收入</w:t>
            </w:r>
          </w:p>
        </w:tc>
        <w:tc>
          <w:tcPr>
            <w:tcW w:w="229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万元</w:t>
            </w:r>
          </w:p>
        </w:tc>
        <w:tc>
          <w:tcPr>
            <w:tcW w:w="3663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与</w:t>
            </w:r>
            <w:r>
              <w:rPr>
                <w:rFonts w:ascii="宋体" w:hAnsi="宋体"/>
              </w:rPr>
              <w:t>201</w:t>
            </w:r>
            <w:r>
              <w:rPr>
                <w:rFonts w:hint="eastAsia" w:ascii="宋体" w:hAnsi="宋体"/>
              </w:rPr>
              <w:t xml:space="preserve"> 年度统计报表填报数据是否一致</w:t>
            </w: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328" w:type="dxa"/>
            <w:gridSpan w:val="26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ind w:right="21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201  年度企业完成的工程造价咨询业务所涉及的工程项目造价总额</w:t>
            </w:r>
          </w:p>
        </w:tc>
        <w:tc>
          <w:tcPr>
            <w:tcW w:w="2872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ind w:right="21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589" w:type="dxa"/>
            <w:gridSpan w:val="3"/>
            <w:vMerge w:val="restart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  年度其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他业务收入</w:t>
            </w:r>
          </w:p>
        </w:tc>
        <w:tc>
          <w:tcPr>
            <w:tcW w:w="143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招标代理</w:t>
            </w:r>
          </w:p>
        </w:tc>
        <w:tc>
          <w:tcPr>
            <w:tcW w:w="143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43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工程咨询</w:t>
            </w:r>
          </w:p>
        </w:tc>
        <w:tc>
          <w:tcPr>
            <w:tcW w:w="143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43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8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589" w:type="dxa"/>
            <w:gridSpan w:val="3"/>
            <w:vMerge w:val="continue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3" w:type="dxa"/>
            <w:gridSpan w:val="5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建设监理</w:t>
            </w:r>
          </w:p>
        </w:tc>
        <w:tc>
          <w:tcPr>
            <w:tcW w:w="1433" w:type="dxa"/>
            <w:gridSpan w:val="7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43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项目管理</w:t>
            </w:r>
          </w:p>
        </w:tc>
        <w:tc>
          <w:tcPr>
            <w:tcW w:w="143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43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8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825" w:type="dxa"/>
            <w:gridSpan w:val="12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企业分支机构(分公司)名称</w:t>
            </w:r>
          </w:p>
        </w:tc>
        <w:tc>
          <w:tcPr>
            <w:tcW w:w="6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从业人数</w:t>
            </w:r>
          </w:p>
        </w:tc>
        <w:tc>
          <w:tcPr>
            <w:tcW w:w="9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4815" w:type="dxa"/>
            <w:gridSpan w:val="19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  年度业务收入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825" w:type="dxa"/>
            <w:gridSpan w:val="12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造价咨询</w:t>
            </w:r>
          </w:p>
        </w:tc>
        <w:tc>
          <w:tcPr>
            <w:tcW w:w="141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99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其他业务</w:t>
            </w:r>
          </w:p>
        </w:tc>
        <w:tc>
          <w:tcPr>
            <w:tcW w:w="141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796" w:type="dxa"/>
            <w:gridSpan w:val="24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企业参加其他社会团体、组织名称</w:t>
            </w:r>
          </w:p>
        </w:tc>
        <w:tc>
          <w:tcPr>
            <w:tcW w:w="1991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  <w:tc>
          <w:tcPr>
            <w:tcW w:w="141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任职者姓名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796" w:type="dxa"/>
            <w:gridSpan w:val="24"/>
            <w:tcBorders>
              <w:right w:val="single" w:color="auto" w:sz="4" w:space="0"/>
            </w:tcBorders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1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  <w:jc w:val="center"/>
        </w:trPr>
        <w:tc>
          <w:tcPr>
            <w:tcW w:w="5099" w:type="dxa"/>
            <w:gridSpan w:val="16"/>
            <w:tcBorders>
              <w:top w:val="nil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ind w:left="126" w:leftChars="60" w:right="140" w:rightChars="67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上述内容真实、有效。</w:t>
            </w:r>
          </w:p>
          <w:p>
            <w:pPr>
              <w:ind w:left="126" w:leftChars="60" w:right="140" w:rightChars="6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法人代表签字：</w:t>
            </w:r>
          </w:p>
          <w:p>
            <w:pPr>
              <w:ind w:left="126" w:leftChars="60" w:right="140" w:rightChars="67"/>
              <w:rPr>
                <w:rFonts w:hint="eastAsia" w:ascii="宋体" w:hAnsi="宋体"/>
              </w:rPr>
            </w:pPr>
          </w:p>
          <w:p>
            <w:pPr>
              <w:ind w:left="126" w:leftChars="60" w:right="140" w:rightChars="67"/>
              <w:rPr>
                <w:rFonts w:hint="eastAsia" w:ascii="宋体" w:hAnsi="宋体"/>
              </w:rPr>
            </w:pPr>
          </w:p>
          <w:p>
            <w:pPr>
              <w:ind w:left="126" w:leftChars="60" w:right="140" w:rightChars="6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申报单位公章：</w:t>
            </w:r>
          </w:p>
          <w:p>
            <w:pPr>
              <w:ind w:left="126" w:leftChars="60" w:right="140" w:rightChars="67"/>
              <w:rPr>
                <w:rFonts w:hint="eastAsia" w:ascii="宋体" w:hAnsi="宋体"/>
              </w:rPr>
            </w:pPr>
          </w:p>
          <w:p>
            <w:pPr>
              <w:spacing w:line="0" w:lineRule="atLeast"/>
              <w:ind w:left="126" w:leftChars="60" w:right="140" w:rightChars="67"/>
              <w:jc w:val="right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5101" w:type="dxa"/>
            <w:gridSpan w:val="21"/>
            <w:tcBorders>
              <w:top w:val="nil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before="156" w:beforeLines="50"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审批单位意见：</w:t>
            </w: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审批单位（公章）</w:t>
            </w: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ind w:left="140" w:leftChars="67" w:right="123" w:rightChars="59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before="93" w:beforeLines="30" w:line="200" w:lineRule="exact"/>
        <w:jc w:val="righ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制表：天津市建设工程造价和招投标管理协会</w:t>
      </w:r>
    </w:p>
    <w:p>
      <w:pPr>
        <w:spacing w:before="93" w:beforeLines="30" w:line="200" w:lineRule="exact"/>
        <w:jc w:val="left"/>
        <w:rPr>
          <w:rFonts w:ascii="宋体" w:hAnsi="宋体"/>
          <w:szCs w:val="21"/>
        </w:rPr>
        <w:sectPr>
          <w:pgSz w:w="11906" w:h="16838"/>
          <w:pgMar w:top="680" w:right="851" w:bottom="680" w:left="851" w:header="851" w:footer="992" w:gutter="0"/>
          <w:paperSrc/>
          <w:cols w:space="0" w:num="1"/>
          <w:rtlGutter w:val="0"/>
          <w:docGrid w:type="linesAndChars" w:linePitch="312" w:charSpace="0"/>
        </w:sectPr>
      </w:pPr>
    </w:p>
    <w:p/>
    <w:sectPr>
      <w:pgSz w:w="11906" w:h="16838"/>
      <w:pgMar w:top="1270" w:right="1800" w:bottom="127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C2D9E"/>
    <w:rsid w:val="1AEC2D9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ji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2018-04-12T07:21:00Z</dcterms:created>
  <dc:creator>逸٩(••)۶Baby</dc:creator>
  <cp:lastModifiedBy>逸٩(••)۶Baby</cp:lastModifiedBy>
  <dcterms:modified xsi:type="dcterms:W3CDTF">2018-04-12T07:23:27Z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