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5"/>
        <w:gridCol w:w="72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51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附件二: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51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2017年度天津市造价咨询企业营业收入排序</w:t>
            </w: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 号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位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天津市泛亚工程机电设备咨询有限公司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天津房友工程咨询有限公司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中国建设银行股份有限公司天津市分行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天津市兴业工程造价咨询有限责任公司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天津普泽工程咨询有限责任公司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天津津建工程造价咨询有限公司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天津广正测通工程造价咨询有限公司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天津中审联工程造价咨询有限公司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天津泰达工程管理咨询有限公司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天津滨海旺辉工程咨询有限公司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天津市越洋建设工程造价咨询合伙事务所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天津倚天工程咨询有限公司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天津中兴财咨询有限公司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天津市建设工程招标有限公司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天津市经特建设工程咨询有限公司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天津市诚信招标有限公司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天津市建设工程咨询有限公司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天津市明正工程咨询有限公司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天津长华工程咨询有限公司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天津神州亿隆工程管理咨询有限公司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天津市建通工程招标咨询有限公司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天津市博鉴建设工程咨询有限公司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天津政测工程项目管理有限公司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天津宇和工程咨询有限公司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天津滨海建工程咨询有限公司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天津平信工程咨询有限公司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天津建滨工程咨询有限公司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天津晟嵘工程咨询有限公司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天津瑞融工程管理有限公司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利安达工程咨询（天津）有限责任公司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天津市恒时建筑工程招标代理有限公司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天津滨海经建工程项目管理有限公司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天津宸颍工程咨询有限公司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天津市金环建设工程造价咨询有限公司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天津市泰达工程设计有限公司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天津中天华建工程咨询有限公司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天津泰达森然工程咨询有限公司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天津信诺环宇工程管理有限公司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天津市隆旭建设工程项目管理咨询有限公司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天津信实工程咨询有限公司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" w:hRule="atLeast"/>
        </w:trPr>
        <w:tc>
          <w:tcPr>
            <w:tcW w:w="851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851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注：2017年度天津市造价咨询企业人均产值：31.04万元</w:t>
            </w:r>
          </w:p>
        </w:tc>
      </w:tr>
    </w:tbl>
    <w:p/>
    <w:sectPr>
      <w:pgSz w:w="11906" w:h="16838"/>
      <w:pgMar w:top="567" w:right="1701" w:bottom="567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D32E6"/>
    <w:rsid w:val="075C027E"/>
    <w:rsid w:val="14890C0E"/>
    <w:rsid w:val="18303312"/>
    <w:rsid w:val="227D32E6"/>
    <w:rsid w:val="2DEC7A13"/>
    <w:rsid w:val="3C382BAC"/>
    <w:rsid w:val="45685B02"/>
    <w:rsid w:val="5E02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2018-04-28T11:01:00Z</dcterms:created>
  <dc:creator>zhangjin</dc:creator>
  <cp:lastModifiedBy>zhangjin</cp:lastModifiedBy>
  <dcterms:modified xsi:type="dcterms:W3CDTF">2018-04-28T11:30:32Z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